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46D" w:rsidRDefault="00A80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-Фараби атындағы Қазақ ұлттық университеті</w:t>
      </w:r>
    </w:p>
    <w:p w:rsidR="00B9646D" w:rsidRDefault="00A80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білім беру факультеті</w:t>
      </w:r>
    </w:p>
    <w:p w:rsidR="00B9646D" w:rsidRDefault="00A80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дайындық кафедрасы</w:t>
      </w:r>
    </w:p>
    <w:p w:rsidR="00B9646D" w:rsidRDefault="00B964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9646D" w:rsidRDefault="00B9646D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9646D" w:rsidRDefault="00A807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ҚОРЫТЫНДЫ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ЕМТИХАН БАҒДАРЛАМАСЫ</w:t>
      </w:r>
    </w:p>
    <w:p w:rsidR="00B9646D" w:rsidRDefault="00B9646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9646D" w:rsidRDefault="00A807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 1104 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</w:p>
    <w:p w:rsidR="00B9646D" w:rsidRDefault="00A8078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ауызша, билет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:rsidR="00B9646D" w:rsidRDefault="00B9646D">
      <w:pPr>
        <w:pStyle w:val="a8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9646D" w:rsidRDefault="00B9646D">
      <w:pPr>
        <w:pStyle w:val="a8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646D" w:rsidRDefault="00B9646D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9646D" w:rsidRDefault="00B9646D">
      <w:pPr>
        <w:pStyle w:val="a5"/>
        <w:ind w:firstLine="709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9646D" w:rsidRDefault="00B9646D">
      <w:pPr>
        <w:pStyle w:val="a5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9646D" w:rsidRDefault="00B9646D">
      <w:pPr>
        <w:pStyle w:val="a5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9646D" w:rsidRDefault="00B9646D">
      <w:pPr>
        <w:pStyle w:val="a5"/>
        <w:ind w:firstLine="0"/>
        <w:rPr>
          <w:rFonts w:ascii="Times New Roman" w:eastAsia="Times New Roman" w:hAnsi="Times New Roman" w:cs="Times New Roman"/>
          <w:bCs/>
          <w:lang w:val="kk-KZ"/>
        </w:rPr>
      </w:pPr>
    </w:p>
    <w:p w:rsidR="00B9646D" w:rsidRDefault="00A80784">
      <w:pPr>
        <w:pStyle w:val="a5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</w:rPr>
        <w:t xml:space="preserve">Семестр: </w:t>
      </w:r>
      <w:r>
        <w:rPr>
          <w:rFonts w:ascii="Times New Roman" w:eastAsia="Times New Roman" w:hAnsi="Times New Roman" w:cs="Times New Roman"/>
          <w:bCs/>
          <w:lang w:val="kk-KZ"/>
        </w:rPr>
        <w:t>2</w:t>
      </w:r>
    </w:p>
    <w:p w:rsidR="00B9646D" w:rsidRDefault="00A80784">
      <w:pPr>
        <w:pStyle w:val="a5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</w:rPr>
        <w:t xml:space="preserve">Кредит: </w:t>
      </w:r>
      <w:r>
        <w:rPr>
          <w:rFonts w:ascii="Times New Roman" w:eastAsia="Times New Roman" w:hAnsi="Times New Roman" w:cs="Times New Roman"/>
          <w:bCs/>
          <w:lang w:val="kk-KZ"/>
        </w:rPr>
        <w:t>6</w:t>
      </w:r>
    </w:p>
    <w:p w:rsidR="00B9646D" w:rsidRDefault="00A80784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 xml:space="preserve">Оқу </w:t>
      </w:r>
      <w:r>
        <w:rPr>
          <w:rFonts w:ascii="Times New Roman" w:eastAsia="Times New Roman" w:hAnsi="Times New Roman" w:cs="Times New Roman"/>
          <w:bCs/>
        </w:rPr>
        <w:t>формасы: күндізгі</w:t>
      </w:r>
    </w:p>
    <w:p w:rsidR="00B9646D" w:rsidRDefault="00B9646D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:rsidR="00B9646D" w:rsidRDefault="00B9646D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9646D" w:rsidRDefault="00B9646D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9646D" w:rsidRDefault="00B9646D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9646D" w:rsidRDefault="00B9646D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9646D" w:rsidRDefault="00B9646D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9646D" w:rsidRDefault="00B9646D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9646D" w:rsidRDefault="00B9646D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9646D" w:rsidRDefault="00B9646D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9646D" w:rsidRDefault="00B9646D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9646D" w:rsidRDefault="00B9646D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9646D" w:rsidRDefault="00B9646D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9646D" w:rsidRDefault="00B9646D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9646D" w:rsidRDefault="00B9646D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9646D" w:rsidRDefault="00B9646D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9646D" w:rsidRDefault="00B9646D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9646D" w:rsidRDefault="00B9646D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9646D" w:rsidRDefault="00B9646D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9646D" w:rsidRDefault="00B9646D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9646D" w:rsidRDefault="00A80784">
      <w:pPr>
        <w:pStyle w:val="a5"/>
        <w:ind w:firstLine="709"/>
        <w:jc w:val="center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Алматы, 2022</w:t>
      </w:r>
    </w:p>
    <w:p w:rsidR="00B9646D" w:rsidRDefault="00A80784">
      <w:pPr>
        <w:pStyle w:val="a4"/>
        <w:spacing w:before="0" w:after="0"/>
        <w:jc w:val="both"/>
        <w:rPr>
          <w:sz w:val="28"/>
          <w:szCs w:val="28"/>
          <w:lang w:val="kk-KZ"/>
        </w:rPr>
      </w:pPr>
      <w:r>
        <w:rPr>
          <w:rFonts w:eastAsia="SimSun"/>
          <w:sz w:val="28"/>
          <w:szCs w:val="28"/>
          <w:lang w:val="kk-KZ" w:eastAsia="en-US"/>
        </w:rPr>
        <w:lastRenderedPageBreak/>
        <w:t xml:space="preserve">Эксперименттік білім беру бағдарламасының негізінде </w:t>
      </w:r>
      <w:r>
        <w:rPr>
          <w:sz w:val="28"/>
          <w:szCs w:val="28"/>
          <w:lang w:val="kk-KZ"/>
        </w:rPr>
        <w:t>жасалынды</w:t>
      </w:r>
    </w:p>
    <w:p w:rsidR="00B9646D" w:rsidRDefault="00B9646D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B9646D" w:rsidRDefault="00A80784">
      <w:pPr>
        <w:pStyle w:val="Default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Қорытынды емтихан бағдарламасын құрастырған – оқытушы </w:t>
      </w:r>
      <w:r>
        <w:rPr>
          <w:sz w:val="28"/>
          <w:szCs w:val="28"/>
          <w:lang w:val="en-US"/>
        </w:rPr>
        <w:t>С.Т.Буланова</w:t>
      </w: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646D" w:rsidRDefault="00B964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646D" w:rsidRDefault="00B964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646D" w:rsidRDefault="00B964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B9646D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9646D" w:rsidRDefault="00A807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      Жоғары оқу орнына дейінгі дайындық кафедрасы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B9646D" w:rsidRDefault="00B9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646D" w:rsidRDefault="00A80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2022 ж.     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Хаттама </w:t>
      </w:r>
    </w:p>
    <w:p w:rsidR="00B9646D" w:rsidRDefault="00A80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меңгерушісі,</w:t>
      </w:r>
    </w:p>
    <w:p w:rsidR="00B9646D" w:rsidRDefault="00A80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з.ғ.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kk-KZ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________________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Сартаев С.А.</w:t>
      </w:r>
    </w:p>
    <w:p w:rsidR="00B9646D" w:rsidRDefault="00B96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46D" w:rsidRDefault="00B96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46D" w:rsidRDefault="00B96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46D" w:rsidRDefault="00B96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46D" w:rsidRDefault="00B96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6D" w:rsidRDefault="00B96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6D" w:rsidRDefault="00B96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6D" w:rsidRDefault="00B96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6D" w:rsidRDefault="00B96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6D" w:rsidRDefault="00B96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6D" w:rsidRDefault="00B96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6D" w:rsidRDefault="00B964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9646D" w:rsidRDefault="00A807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КІРІСПЕ</w:t>
      </w:r>
    </w:p>
    <w:p w:rsidR="00B9646D" w:rsidRDefault="00B964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646D" w:rsidRDefault="00A80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«Математика» оқу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курсы диаспора тыңдаушыларының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математика </w:t>
      </w:r>
      <w:r>
        <w:rPr>
          <w:rFonts w:ascii="Times New Roman" w:hAnsi="Times New Roman" w:cs="Times New Roman"/>
          <w:sz w:val="28"/>
          <w:szCs w:val="28"/>
          <w:lang w:val="kk-KZ"/>
        </w:rPr>
        <w:t>пәніне қызығушылығы мен қажеттілігін қалыптастырып және дамытады. О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қу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жетістіктерін сырттай бағалауға, дайындалуға бағыттау. Шығарған есептері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ынтасы мен ұмтылысын қалыптастыру, </w:t>
      </w:r>
      <w:r>
        <w:rPr>
          <w:rFonts w:ascii="Times New Roman" w:hAnsi="Times New Roman" w:cs="Times New Roman"/>
          <w:sz w:val="28"/>
          <w:szCs w:val="28"/>
          <w:lang w:val="kk-KZ"/>
        </w:rPr>
        <w:t>өз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бетінше ізденуіне бағыт беру арқылы жүзеге асырылады. Сонымен бірге әр тыңдаушы өзіндік жеке білім дамыту жобасы бойынша ізденуі қарастырылады. М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атематика курсын қайталауға </w:t>
      </w:r>
      <w:r>
        <w:rPr>
          <w:rFonts w:ascii="Times New Roman" w:hAnsi="Times New Roman" w:cs="Times New Roman"/>
          <w:sz w:val="28"/>
          <w:szCs w:val="28"/>
          <w:lang w:val="kk-KZ"/>
        </w:rPr>
        <w:t>тыңдаушылар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дың ұлттық бірыңғай тестілеуге дайындалуына көмек.</w:t>
      </w:r>
    </w:p>
    <w:p w:rsidR="00B9646D" w:rsidRDefault="00A80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«Матема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тика» </w:t>
      </w:r>
      <w:r>
        <w:rPr>
          <w:rFonts w:ascii="Times New Roman" w:hAnsi="Times New Roman" w:cs="Times New Roman"/>
          <w:sz w:val="28"/>
          <w:szCs w:val="28"/>
          <w:lang w:val="kk-KZ"/>
        </w:rPr>
        <w:t>курсын оқытудың міндеттері:</w:t>
      </w:r>
    </w:p>
    <w:p w:rsidR="00B9646D" w:rsidRDefault="00A80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-дайындық кезінде теорияны толықтай меңгеру, шетелдік азаматтардың математикалық терминдерді меңгеруіне ыңғайлы, толық игеруге мүмкіндік беру.</w:t>
      </w:r>
    </w:p>
    <w:p w:rsidR="00B9646D" w:rsidRDefault="00A80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-тыңдаушылардың есептерді шығару сауаттылығын арттыру; тыңдаушыларға ғылыми не</w:t>
      </w:r>
      <w:r>
        <w:rPr>
          <w:rFonts w:ascii="Times New Roman" w:hAnsi="Times New Roman" w:cs="Times New Roman"/>
          <w:sz w:val="28"/>
          <w:szCs w:val="28"/>
          <w:lang w:val="kk-KZ"/>
        </w:rPr>
        <w:t>гізде түсінік беру; м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ектепте алған математикалық білімін жүйелі түрде қайталау, тереңдету.</w:t>
      </w:r>
    </w:p>
    <w:p w:rsidR="00B9646D" w:rsidRDefault="00A80784">
      <w:pPr>
        <w:pStyle w:val="a9"/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646D" w:rsidRDefault="00A80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ЕМТИХАНДЫ ӨТКІЗУ ЕРЕЖЕЛЕРІ</w:t>
      </w:r>
    </w:p>
    <w:p w:rsidR="00B9646D" w:rsidRDefault="00B96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9646D" w:rsidRDefault="00A80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Ауызша емтихан: дәстүрлі-сұрақтарға жауаптар </w:t>
      </w:r>
    </w:p>
    <w:p w:rsidR="00B9646D" w:rsidRDefault="00A80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форматы-синхронды. </w:t>
      </w:r>
    </w:p>
    <w:p w:rsidR="00B9646D" w:rsidRDefault="00A80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Ауызша емтихан өткізіледі: офлайн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(бетке-бет жүздесу)</w:t>
      </w:r>
    </w:p>
    <w:p w:rsidR="00B9646D" w:rsidRDefault="00A80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Емтиханның өткізілуін бақылау: оқытушы және емтихандық комиссия. </w:t>
      </w:r>
    </w:p>
    <w:p w:rsidR="00B9646D" w:rsidRDefault="00A80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Ұзақтығы: </w:t>
      </w:r>
    </w:p>
    <w:p w:rsidR="00B9646D" w:rsidRDefault="00A80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Дайындық уақыты – 20 минут. </w:t>
      </w:r>
    </w:p>
    <w:p w:rsidR="00B9646D" w:rsidRDefault="00A80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Жауап беру уақыты  -  15 минут. </w:t>
      </w:r>
    </w:p>
    <w:p w:rsidR="00B9646D" w:rsidRDefault="00B96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9646D" w:rsidRDefault="00A80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</w:t>
      </w:r>
    </w:p>
    <w:p w:rsidR="00B9646D" w:rsidRDefault="00A8078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басталар алдында келесілерді орындауы керек:</w:t>
      </w:r>
    </w:p>
    <w:p w:rsidR="00B9646D" w:rsidRDefault="00A8078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өзімен бірге алып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кіретін жеке басын куәландыратын құжатты дайындап қоюы қажет;</w:t>
      </w:r>
    </w:p>
    <w:p w:rsidR="00B9646D" w:rsidRDefault="00A8078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 телефонын өшіруі және емтиханға кіргенде комиссияға өткізуі керек;</w:t>
      </w:r>
    </w:p>
    <w:p w:rsidR="00B9646D" w:rsidRDefault="00A8078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тапсыруға кіргеннен кейін емтихан сұрақтарына толықтай жауап беріп болмайынша аудиториядан шығып кетуге рұқсат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етілмейтіндіктен барлық қажеттіктерін (су алып кіру, дәрі ішу, т.с.с.) орындауы керек;</w:t>
      </w:r>
    </w:p>
    <w:p w:rsidR="00B9646D" w:rsidRDefault="00A8078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басталған кезде комиссия шақырған тыңдаушы өзінің жеке куәлігін көрсетеді. </w:t>
      </w:r>
    </w:p>
    <w:p w:rsidR="00B9646D" w:rsidRDefault="00A8078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Тыңдаушылар емтихан билетін таңдау арқылы алады. Емтихан сұрақтары (билеттер) қағаз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нұсқасында даярланады. Тыңдаушыларға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емтихан сұрақтарына дайындалу үшін қажет болса таза ақ парақтар беріледі, яғни өзімен берге парақтар, қағаздар алып кіруге болмайды. Емтихан сұрақтарына дайындалуға 20 минут беріледі. </w:t>
      </w:r>
    </w:p>
    <w:p w:rsidR="00B9646D" w:rsidRDefault="00A8078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сұрақтарына дайындалуда ш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паргалка, қандай-да болмасын байланыс құралдарын, т.с.с. көмекші құралдарды пайдалануға, басқа тұлғамен байланыс жасауға (сөйлесуге, сұрауға) тиым салынады. Емтихан қабылдаушыға бір ғана жағдайда жүгінуге болады: емтихан сұрағы түсініксіз болса, соны нақты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лау үшін, грамматикалық қателіктер орын алса. </w:t>
      </w:r>
    </w:p>
    <w:p w:rsidR="00B9646D" w:rsidRDefault="00A8078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өткізілуі барысында аудиториядан шығып кетуге болмайды. </w:t>
      </w:r>
    </w:p>
    <w:p w:rsidR="00B9646D" w:rsidRDefault="00A8078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сұрақтарына жауап беру үшін әрбір тыңдаушыға 15 минут уақыт беріледі. Жауап емтихан билетінде көрсетілген сұраққа қатысты болуы керек. </w:t>
      </w:r>
    </w:p>
    <w:p w:rsidR="00B9646D" w:rsidRDefault="00A8078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беріп болған соң тыңдаушы емтихан залынан шығады. Емтихан нәтижесі шығарылып, оны тыңдаушыларға естірту үшін емтихан залына шақырғанға дейін олардың емтихан залына кіріп-шығуына рұқсат етілмейді.</w:t>
      </w:r>
    </w:p>
    <w:p w:rsidR="00B9646D" w:rsidRDefault="00A8078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 бағалау критерийлері:</w:t>
      </w:r>
    </w:p>
    <w:p w:rsidR="00B9646D" w:rsidRDefault="00A8078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анықтығы, нақты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лығы;</w:t>
      </w:r>
    </w:p>
    <w:p w:rsidR="00B9646D" w:rsidRDefault="00A8078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түсінікті қарапайым тілмен баяндалуы;</w:t>
      </w:r>
    </w:p>
    <w:p w:rsidR="00B9646D" w:rsidRDefault="00A8078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толықтығы;</w:t>
      </w:r>
    </w:p>
    <w:p w:rsidR="00B9646D" w:rsidRDefault="00A8078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беруде қажет болған жағдайда тиісті құқықтық актінің нормасына сүйенуі, жауабын құқықтық норманы пайдалану арқылы негіздеуі</w:t>
      </w:r>
    </w:p>
    <w:p w:rsidR="00B9646D" w:rsidRDefault="00A8078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сұрақ бойынша жеке өзіндік пікірінің,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көзқарасының болуы</w:t>
      </w:r>
    </w:p>
    <w:p w:rsidR="00B9646D" w:rsidRDefault="00B96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9646D" w:rsidRDefault="00A80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(РК1иРК2)/3х0,6+(ИЭх0,4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Формуласы бойынша есептеледі. </w:t>
      </w:r>
    </w:p>
    <w:p w:rsidR="00B9646D" w:rsidRDefault="00A807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Тыңдаушылардың оқу жетістіктері сандық экв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иваленті бар халықаралық деңгейде қабылданған әріптік жүйеге сәйкес 100 баллдық шкала бойынша (оң бағалар «А»-дан төмен қарай «D»-ға дейін (100-50 және «қанағаттанарлықсыз» –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«FX» (25-49), «F» (0-24)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дәстүрлі бағалау жүйесі бойынша белгіленеді.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«FX»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ағасы тек қорытынды емтихан үшін қойылады.</w:t>
      </w:r>
    </w:p>
    <w:p w:rsidR="00B9646D" w:rsidRDefault="00A807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«қанағаттанарлықсыз» деген баға алған жағдайда, білім алушы оқу пәні/модулі бағдарламасын қайта өтпей, осы баға алынған аралық аттестациядан кейінгі «Incomplete» кезеңінде ақылы түрде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қорытынды бақылауды қайта тапсыра алады. </w:t>
      </w:r>
    </w:p>
    <w:p w:rsidR="00B9646D" w:rsidRDefault="00A807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қайта тапсыру кезінде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«F» немесе 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бағасын алған жағдайда білім алушы ақылы негізде оқу пәніне/модуліне қайта жазылып, оқу сабақтарының барлық түріне қатысады, бағдарламаға сәйкес оқу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жоспарының барлық түрлерін орындайды және қорытынды бақылауды қайта тапсырады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B9646D" w:rsidRDefault="00A807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бағасымен емтиханды қай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 тапсыру ақылы негізде бір рет қана рұқсат етіледі.</w:t>
      </w:r>
    </w:p>
    <w:p w:rsidR="00B9646D" w:rsidRDefault="00A80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Егер білім алушы «Incomplete» кезеңінде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бағасын алса немесе емтихан тапсыруға келмесе, онда ақылы негізде пән бойынша оқу сабақтарының барлық түріне қайтадан қатысады, бағдарламаға сәйкес пән бойын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ша оқу жұмыстарының барлық түрлерін орындайды және қорытынды бақылауды тапсырады.</w:t>
      </w:r>
    </w:p>
    <w:p w:rsidR="00B9646D" w:rsidRDefault="00B96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9646D" w:rsidRDefault="00A80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Бағалау шкаласы:</w:t>
      </w: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43"/>
        <w:gridCol w:w="1984"/>
        <w:gridCol w:w="2835"/>
      </w:tblGrid>
      <w:tr w:rsidR="00B9646D">
        <w:trPr>
          <w:trHeight w:val="30"/>
          <w:jc w:val="center"/>
        </w:trPr>
        <w:tc>
          <w:tcPr>
            <w:tcW w:w="24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Әріптік жүйе бойынша баға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Сандық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эквивалент</w:t>
            </w:r>
          </w:p>
        </w:tc>
        <w:tc>
          <w:tcPr>
            <w:tcW w:w="198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Баллдары (%-дық көрсеткіші)</w:t>
            </w:r>
          </w:p>
        </w:tc>
        <w:tc>
          <w:tcPr>
            <w:tcW w:w="28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 жүйе бойынша баға</w:t>
            </w:r>
          </w:p>
        </w:tc>
      </w:tr>
      <w:tr w:rsidR="00B9646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Өте жақсы</w:t>
            </w:r>
          </w:p>
        </w:tc>
      </w:tr>
      <w:tr w:rsidR="00B9646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9646D" w:rsidRDefault="00B964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646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B9646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9646D" w:rsidRDefault="00B964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646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9646D" w:rsidRDefault="00B964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646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9646D" w:rsidRDefault="00B964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646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B9646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9646D" w:rsidRDefault="00B964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646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9646D" w:rsidRDefault="00B964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646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9646D" w:rsidRDefault="00B964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646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46D" w:rsidRDefault="00A80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Қанағаттанарлықсыз</w:t>
            </w:r>
          </w:p>
        </w:tc>
      </w:tr>
    </w:tbl>
    <w:p w:rsidR="00B9646D" w:rsidRDefault="00B96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46D" w:rsidRDefault="00B96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46D" w:rsidRDefault="00B964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6D" w:rsidRDefault="00A80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БАҚЫЛАУҒА ШЫҒАРЫЛАТЫН ОҚУ ТАҚЫРЫПТАРЫ:</w:t>
      </w:r>
    </w:p>
    <w:p w:rsidR="00B9646D" w:rsidRDefault="00B96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46D" w:rsidRDefault="00B96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9646D" w:rsidRDefault="00A807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Бұрыш пен доға </w:t>
      </w:r>
      <w:r>
        <w:rPr>
          <w:rFonts w:ascii="Times New Roman" w:hAnsi="Times New Roman" w:cs="Times New Roman"/>
          <w:sz w:val="28"/>
          <w:szCs w:val="28"/>
          <w:lang w:val="kk-KZ"/>
        </w:rPr>
        <w:t>ұғымдарын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жалпылау. Доға мен бұрыштардың градустық және радиандық өлшемдері. Бірлік шеңбер. Сандық аргументтің тригонометриялық функциялары: синус, косинус, тангенс, котангенс. Олардың жұп, тақ және периодтылығы. Бірдей аргументті тригонометриялық функциял</w:t>
      </w:r>
      <w:r>
        <w:rPr>
          <w:rFonts w:ascii="Times New Roman" w:hAnsi="Times New Roman" w:cs="Times New Roman"/>
          <w:sz w:val="28"/>
          <w:szCs w:val="28"/>
          <w:lang w:val="kk-KZ"/>
        </w:rPr>
        <w:t>ардың арасындағы негізгі тригонометриялық теңбе-теңдік. Келтіру формулалары</w:t>
      </w:r>
    </w:p>
    <w:p w:rsidR="00B9646D" w:rsidRDefault="00A80784">
      <w:pPr>
        <w:tabs>
          <w:tab w:val="left" w:pos="318"/>
        </w:tabs>
        <w:spacing w:line="240" w:lineRule="auto"/>
        <w:ind w:left="1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2. </w:t>
      </w:r>
      <w:r>
        <w:rPr>
          <w:rFonts w:ascii="Times New Roman" w:hAnsi="Times New Roman" w:cs="Times New Roman"/>
          <w:sz w:val="28"/>
          <w:szCs w:val="28"/>
          <w:lang w:val="kk-KZ"/>
        </w:rPr>
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формулалары. Тригоном</w:t>
      </w:r>
      <w:r>
        <w:rPr>
          <w:rFonts w:ascii="Times New Roman" w:hAnsi="Times New Roman" w:cs="Times New Roman"/>
          <w:sz w:val="28"/>
          <w:szCs w:val="28"/>
          <w:lang w:val="kk-KZ"/>
        </w:rPr>
        <w:t>етриялық функциялардың қосындысы мен айырымын көбейтіндіге және керісінше түрлендіру. Универсалды ауыстыру формулалары.</w:t>
      </w:r>
    </w:p>
    <w:p w:rsidR="00B9646D" w:rsidRDefault="00A80784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Тақырып 3.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Кері тригонометриялық функциялар туралы ұғым. Негізгі тригонометриялық теңдеулерді шешу. Тригонометриялық </w:t>
      </w:r>
      <w:r>
        <w:rPr>
          <w:rFonts w:ascii="Times New Roman" w:hAnsi="Times New Roman" w:cs="Times New Roman"/>
          <w:sz w:val="28"/>
          <w:szCs w:val="28"/>
          <w:lang w:val="kk-KZ"/>
        </w:rPr>
        <w:t>теңсіздіктерді шешу.</w:t>
      </w:r>
    </w:p>
    <w:p w:rsidR="00B9646D" w:rsidRDefault="00A8078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 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Тригонометриялық теңдеулер мен теңсіздіктер жүйесін қосу, алмастыру тәсілдерімен шешу.</w:t>
      </w:r>
    </w:p>
    <w:p w:rsidR="00B9646D" w:rsidRDefault="00A807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5.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Тізбектердің рекурентті анықтамалары. Арифметикалық және геометриялық прогрессиялардың жалпы мүшесі мен бірінші </w:t>
      </w:r>
      <w:r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92" w:dyaOrig="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27" o:spid="_x0000_i1025" type="#_x0000_t75" style="width:9.6pt;height:11.4pt;visibility:visible;mso-wrap-distance-left:0;mso-wrap-distance-right:0" o:ole="">
            <v:imagedata r:id="rId7" o:title="" embosscolor="white"/>
            <v:path/>
          </v:shape>
          <o:OLEObject Type="Embed" ProgID="Equation.3" ShapeID="1027" DrawAspect="Content" ObjectID="_1738237035" r:id="rId8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мүшелерінің қосындысының формулалар. Шектің анықтамасы. Шектелген монотонды тізбектің шегі болуы туралы теорема (дәлелдеусіз). Шексіз кемімелі геометриялық прогрессияның қосындысы.</w:t>
      </w:r>
    </w:p>
    <w:p w:rsidR="00B9646D" w:rsidRDefault="00A80784">
      <w:pPr>
        <w:tabs>
          <w:tab w:val="left" w:pos="318"/>
        </w:tabs>
        <w:spacing w:line="240" w:lineRule="auto"/>
        <w:ind w:left="1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6.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Функцияның шегі. Туынды. Туындының </w:t>
      </w:r>
      <w:r>
        <w:rPr>
          <w:rFonts w:ascii="Times New Roman" w:hAnsi="Times New Roman" w:cs="Times New Roman"/>
          <w:sz w:val="28"/>
          <w:szCs w:val="28"/>
          <w:lang w:val="kk-KZ"/>
        </w:rPr>
        <w:t>геометриялық және механикалық мағынасы. Дифференциалдаудың негізгі ережелері. Күрделі функцияның туындысы. Туындыны пайдаланып функцияны зерттеу және графигін салу.Функцияның берілген аралықтағы ең үлкен және ең кіші мәндерін табу</w:t>
      </w:r>
    </w:p>
    <w:p w:rsidR="00B9646D" w:rsidRDefault="00A807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7. </w:t>
      </w:r>
      <w:r>
        <w:rPr>
          <w:rFonts w:ascii="Times New Roman" w:hAnsi="Times New Roman" w:cs="Times New Roman"/>
          <w:sz w:val="28"/>
          <w:szCs w:val="28"/>
          <w:lang w:val="kk-KZ"/>
        </w:rPr>
        <w:t>Алғашқы функци</w:t>
      </w:r>
      <w:r>
        <w:rPr>
          <w:rFonts w:ascii="Times New Roman" w:hAnsi="Times New Roman" w:cs="Times New Roman"/>
          <w:sz w:val="28"/>
          <w:szCs w:val="28"/>
          <w:lang w:val="kk-KZ"/>
        </w:rPr>
        <w:t>я. Анықталмаған интеграл (негізгі ұғымдар, дәлелдеусіз). Интегралдар кестесі Анықталған интеграл. Ньютон-Лейбниц формуласы. Анықталған интегралды жазық фигуралар ауданы мен айналу денелерінің көлемін есептеуге пайдалану</w:t>
      </w:r>
    </w:p>
    <w:p w:rsidR="00B9646D" w:rsidRDefault="00A80784">
      <w:pPr>
        <w:tabs>
          <w:tab w:val="left" w:pos="318"/>
        </w:tabs>
        <w:spacing w:before="24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8. </w:t>
      </w:r>
      <w:r>
        <w:rPr>
          <w:rFonts w:ascii="Times New Roman" w:hAnsi="Times New Roman" w:cs="Times New Roman"/>
          <w:sz w:val="28"/>
          <w:szCs w:val="28"/>
          <w:lang w:val="kk-KZ"/>
        </w:rPr>
        <w:t>Координат осьтері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векторды жіктеу. Векторлар. Скалярлар. Осьтегі вектордың проекциясы. Векторларға қолданылатын амалдар (қосу, азайту, векторды скалярға көбейту).  Векторлардың скалярлық көбейтіндісі. Екі вектордың параллельдік және перпендикулярлық шарты  </w:t>
      </w:r>
    </w:p>
    <w:p w:rsidR="00B9646D" w:rsidRDefault="00A80784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9.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Жазы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қтықтағы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тікбұрышты декарттық координат жүйесі.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Екі нүкте. Кесіндіні берілген қатынаста бөлу. Түзудің теңдеуі. Екі түзудің параллельдік және перпендикулярлық шартттары. нің ара-қашықтығын табудың координатты түрдегі формуласы.</w:t>
      </w:r>
    </w:p>
    <w:p w:rsidR="00B9646D" w:rsidRDefault="00A80784">
      <w:pPr>
        <w:tabs>
          <w:tab w:val="left" w:pos="318"/>
        </w:tabs>
        <w:spacing w:line="240" w:lineRule="auto"/>
        <w:ind w:left="1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10. </w:t>
      </w:r>
      <w:r>
        <w:rPr>
          <w:rFonts w:ascii="Times New Roman" w:hAnsi="Times New Roman" w:cs="Times New Roman"/>
          <w:sz w:val="28"/>
          <w:szCs w:val="28"/>
          <w:lang w:val="kk-KZ"/>
        </w:rPr>
        <w:t>Екі нүктенің ара-</w:t>
      </w:r>
      <w:r>
        <w:rPr>
          <w:rFonts w:ascii="Times New Roman" w:hAnsi="Times New Roman" w:cs="Times New Roman"/>
          <w:sz w:val="28"/>
          <w:szCs w:val="28"/>
          <w:lang w:val="kk-KZ"/>
        </w:rPr>
        <w:t>қашықтығын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табудың координатты түрдегі формуласы. Шеңбердің теңдеуі. Шеңберге іштей және сырттай сызылған дұрыс көпбұрыштар. Олардың периметрі мен ауданы. Шеңбердің ұзындығы және дөңгелектің ауданы.</w:t>
      </w:r>
    </w:p>
    <w:p w:rsidR="00B9646D" w:rsidRDefault="00A80784">
      <w:pPr>
        <w:tabs>
          <w:tab w:val="left" w:pos="318"/>
        </w:tabs>
        <w:spacing w:before="240" w:line="240" w:lineRule="auto"/>
        <w:ind w:left="1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Тақырып11. </w:t>
      </w:r>
      <w:r>
        <w:rPr>
          <w:rFonts w:ascii="Times New Roman" w:hAnsi="Times New Roman" w:cs="Times New Roman"/>
          <w:sz w:val="28"/>
          <w:szCs w:val="28"/>
          <w:lang w:val="kk-KZ"/>
        </w:rPr>
        <w:t>Стереометрия аксиомалары. Кеңістіктегі түзу ме</w:t>
      </w:r>
      <w:r>
        <w:rPr>
          <w:rFonts w:ascii="Times New Roman" w:hAnsi="Times New Roman" w:cs="Times New Roman"/>
          <w:sz w:val="28"/>
          <w:szCs w:val="28"/>
          <w:lang w:val="kk-KZ"/>
        </w:rPr>
        <w:t>н жазықтықтардың өзара орналасуы. Түзулердің жазықтыққа параллельдік және перпендикулярлық шарты. Екі жақты бұрыштар. Түзу мен жазықтық арасындағы бұрыш.</w:t>
      </w:r>
    </w:p>
    <w:p w:rsidR="00B9646D" w:rsidRDefault="00A80784">
      <w:pPr>
        <w:tabs>
          <w:tab w:val="left" w:pos="318"/>
        </w:tabs>
        <w:spacing w:before="240" w:line="240" w:lineRule="auto"/>
        <w:ind w:left="1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12. </w:t>
      </w:r>
      <w:r>
        <w:rPr>
          <w:rFonts w:ascii="Times New Roman" w:hAnsi="Times New Roman" w:cs="Times New Roman"/>
          <w:sz w:val="28"/>
          <w:szCs w:val="28"/>
          <w:lang w:val="kk-KZ"/>
        </w:rPr>
        <w:t>Призма және параллелепипед, куб. Пирамида және қиық пирамида. Призма мен пирамиданың бүйір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толық беттерінің ауданы. Цилиндр, конус және шардың бүйір беттерінің ауданы.</w:t>
      </w:r>
    </w:p>
    <w:p w:rsidR="00B9646D" w:rsidRDefault="00A8078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Тақырып 13. </w:t>
      </w:r>
      <w:r>
        <w:rPr>
          <w:rFonts w:ascii="Times New Roman" w:hAnsi="Times New Roman" w:cs="Times New Roman"/>
          <w:sz w:val="28"/>
          <w:szCs w:val="28"/>
          <w:lang w:val="kk-KZ"/>
        </w:rPr>
        <w:t>Цилиндр, конус, қиық конус бүйір және толық беттерінің ауданы. Шар бүйір бетінің ауданы.</w:t>
      </w:r>
    </w:p>
    <w:p w:rsidR="00B9646D" w:rsidRDefault="00A807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14. </w:t>
      </w:r>
      <w:r>
        <w:rPr>
          <w:rFonts w:ascii="Times New Roman" w:hAnsi="Times New Roman" w:cs="Times New Roman"/>
          <w:sz w:val="28"/>
          <w:szCs w:val="28"/>
          <w:lang w:val="kk-KZ"/>
        </w:rPr>
        <w:t>Көлем ұғымы. Призма мен параллелепипед көлемі. Цилиндр мен к</w:t>
      </w:r>
      <w:r>
        <w:rPr>
          <w:rFonts w:ascii="Times New Roman" w:hAnsi="Times New Roman" w:cs="Times New Roman"/>
          <w:sz w:val="28"/>
          <w:szCs w:val="28"/>
          <w:lang w:val="kk-KZ"/>
        </w:rPr>
        <w:t>онустың көлемі. Шар және шарлық сегмент, сектордың көлемі. Пирамиданың көлемі.</w:t>
      </w:r>
    </w:p>
    <w:p w:rsidR="00B9646D" w:rsidRDefault="00A8078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15.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Кеңістіктегі фигуралардың бүйір беті мен толық беттерінің ауданын, көлемін табу.</w:t>
      </w:r>
    </w:p>
    <w:p w:rsidR="00B9646D" w:rsidRDefault="00B9646D">
      <w:pPr>
        <w:pStyle w:val="a9"/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646D" w:rsidRDefault="00B9646D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646D" w:rsidRDefault="00A807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ӘДЕБИЕТТЕР:</w:t>
      </w:r>
    </w:p>
    <w:p w:rsidR="00B9646D" w:rsidRDefault="00B9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9646D" w:rsidRDefault="00A8078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Садықов Ж.С. Алгебра және анализ бастамалары. </w:t>
      </w:r>
      <w:r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  <w:lang w:val="kk-KZ"/>
        </w:rPr>
        <w:t>бөлім.</w:t>
      </w:r>
    </w:p>
    <w:p w:rsidR="00B9646D" w:rsidRDefault="00A8078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Садықов Ж.С. Алгебра және анализ бастамалары. 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бөлім</w:t>
      </w:r>
    </w:p>
    <w:p w:rsidR="00B9646D" w:rsidRDefault="00A8078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Садықов Ж.С. Геометрия (Планиметрия). </w:t>
      </w:r>
    </w:p>
    <w:p w:rsidR="00B9646D" w:rsidRDefault="00A8078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9-сын  </w:t>
      </w:r>
    </w:p>
    <w:p w:rsidR="00B9646D" w:rsidRDefault="00A8078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10-сын. </w:t>
      </w:r>
    </w:p>
    <w:p w:rsidR="00B9646D" w:rsidRDefault="00A8078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11-сын. </w:t>
      </w:r>
    </w:p>
    <w:p w:rsidR="00B9646D" w:rsidRDefault="00A8078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Погорелов В. Геометрия.7-11 сын.  </w:t>
      </w:r>
    </w:p>
    <w:p w:rsidR="00B9646D" w:rsidRDefault="00A8078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Колмогоров А. Н. Алгебра және анализ бастамалары.</w:t>
      </w:r>
    </w:p>
    <w:p w:rsidR="00B9646D" w:rsidRDefault="00A8078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Базаров Е.М., Мирзахмедов А.С. Математика. Талапкерлерге арналған оқулық-тест</w:t>
      </w:r>
    </w:p>
    <w:p w:rsidR="00B9646D" w:rsidRDefault="00A8078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Исаева Н.Т., Уралбекова У.М. Геометрия тест тапсырмалары</w:t>
      </w:r>
    </w:p>
    <w:p w:rsidR="00B9646D" w:rsidRDefault="00A8078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Шыныбеков Ә.Н., Шыныбеков Д.Ә., Жұмабаев Р.Н. Геометрия</w:t>
      </w:r>
    </w:p>
    <w:p w:rsidR="00B9646D" w:rsidRDefault="00A8078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Колмогоров А.Н., Абрамов А.М. Алгебра және анализ бастамалары 10-11 сынып.</w:t>
      </w:r>
    </w:p>
    <w:p w:rsidR="00B9646D" w:rsidRDefault="00A8078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Шыныбеков Ә.Н., Шыныбеков Д.Ә., Жұмабаев Р.Н. Алгебра және анализ бастамалары 11 сынып.</w:t>
      </w:r>
    </w:p>
    <w:p w:rsidR="00B9646D" w:rsidRDefault="00A80784">
      <w:pPr>
        <w:pStyle w:val="ab"/>
        <w:numPr>
          <w:ilvl w:val="0"/>
          <w:numId w:val="3"/>
        </w:numPr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Кожухов И.Б., Прокофьев А.А. Математ</w:t>
      </w:r>
      <w:r>
        <w:rPr>
          <w:rFonts w:ascii="Times New Roman" w:hAnsi="Times New Roman"/>
          <w:sz w:val="28"/>
          <w:szCs w:val="28"/>
          <w:lang w:val="kk-KZ"/>
        </w:rPr>
        <w:t>ика. Оқушылар мен талапкерлерге арналған толық анықтама.</w:t>
      </w:r>
    </w:p>
    <w:p w:rsidR="00B9646D" w:rsidRDefault="00A80784">
      <w:pPr>
        <w:pStyle w:val="ab"/>
        <w:numPr>
          <w:ilvl w:val="0"/>
          <w:numId w:val="3"/>
        </w:numPr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Алимов Ш.А. Алгебра және анализ бастамалары 10-11 сынып</w:t>
      </w:r>
    </w:p>
    <w:p w:rsidR="00B9646D" w:rsidRDefault="00A80784">
      <w:pPr>
        <w:pStyle w:val="ab"/>
        <w:numPr>
          <w:ilvl w:val="0"/>
          <w:numId w:val="3"/>
        </w:numPr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Макарычев Ю.Н. Алгебра </w:t>
      </w:r>
    </w:p>
    <w:p w:rsidR="00B9646D" w:rsidRDefault="00A80784">
      <w:pPr>
        <w:pStyle w:val="ab"/>
        <w:numPr>
          <w:ilvl w:val="0"/>
          <w:numId w:val="3"/>
        </w:num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Алдамұратова Т.А., Байшоланова Қ.С., Байшоланов Е.С. Математика. 1, 2 бөлім</w:t>
      </w:r>
    </w:p>
    <w:sectPr w:rsidR="00B9646D">
      <w:headerReference w:type="default" r:id="rId9"/>
      <w:footerReference w:type="default" r:id="rId10"/>
      <w:pgSz w:w="11900" w:h="16840"/>
      <w:pgMar w:top="1134" w:right="985" w:bottom="1134" w:left="851" w:header="709" w:footer="709" w:gutter="1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784" w:rsidRDefault="00A80784">
      <w:pPr>
        <w:spacing w:after="0" w:line="240" w:lineRule="auto"/>
      </w:pPr>
      <w:r>
        <w:separator/>
      </w:r>
    </w:p>
  </w:endnote>
  <w:endnote w:type="continuationSeparator" w:id="0">
    <w:p w:rsidR="00A80784" w:rsidRDefault="00A8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46D" w:rsidRDefault="00B9646D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784" w:rsidRDefault="00A80784">
      <w:pPr>
        <w:spacing w:after="0" w:line="240" w:lineRule="auto"/>
      </w:pPr>
      <w:r>
        <w:separator/>
      </w:r>
    </w:p>
  </w:footnote>
  <w:footnote w:type="continuationSeparator" w:id="0">
    <w:p w:rsidR="00A80784" w:rsidRDefault="00A8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46D" w:rsidRDefault="00B9646D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AC8A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E29E4ABA"/>
    <w:lvl w:ilvl="0" w:tplc="50CE4CC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83C2182E"/>
    <w:lvl w:ilvl="0" w:tplc="7DE2CF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6D"/>
    <w:rsid w:val="001A3098"/>
    <w:rsid w:val="00A80784"/>
    <w:rsid w:val="00B9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A85FF-ED5D-4AB3-BFF7-D464A4C5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Calibri"/>
      <w:color w:val="000000"/>
      <w:sz w:val="22"/>
      <w:szCs w:val="22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4">
    <w:name w:val="Normal (Web)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Times New Roman"/>
      <w:color w:val="000000"/>
      <w:sz w:val="24"/>
      <w:szCs w:val="24"/>
      <w:u w:color="000000"/>
      <w:bdr w:val="nil"/>
      <w:lang w:eastAsia="ru-RU"/>
    </w:rPr>
  </w:style>
  <w:style w:type="paragraph" w:styleId="a5">
    <w:name w:val="Body Text Indent"/>
    <w:link w:val="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jc w:val="both"/>
    </w:pPr>
    <w:rPr>
      <w:rFonts w:ascii="Courier New" w:eastAsia="Courier New" w:hAnsi="Courier New" w:cs="Courier New"/>
      <w:color w:val="000000"/>
      <w:sz w:val="28"/>
      <w:szCs w:val="28"/>
      <w:u w:color="000000"/>
      <w:bdr w:val="nil"/>
      <w:lang w:eastAsia="ru-RU"/>
    </w:rPr>
  </w:style>
  <w:style w:type="character" w:customStyle="1" w:styleId="a6">
    <w:name w:val="Основной текст с отступом Знак"/>
    <w:basedOn w:val="a0"/>
    <w:link w:val="a5"/>
    <w:rPr>
      <w:rFonts w:ascii="Courier New" w:eastAsia="Courier New" w:hAnsi="Courier New" w:cs="Courier New"/>
      <w:color w:val="000000"/>
      <w:sz w:val="28"/>
      <w:szCs w:val="28"/>
      <w:u w:color="000000"/>
      <w:bdr w:val="nil"/>
      <w:lang w:val="ru-RU" w:eastAsia="ru-RU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imes New Roman"/>
      <w:color w:val="000000"/>
      <w:sz w:val="24"/>
      <w:szCs w:val="24"/>
      <w:u w:color="000000"/>
      <w:bdr w:val="nil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a8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SimSun"/>
      <w:sz w:val="22"/>
      <w:szCs w:val="22"/>
    </w:rPr>
  </w:style>
  <w:style w:type="paragraph" w:styleId="a9">
    <w:name w:val="Body Text"/>
    <w:basedOn w:val="a"/>
    <w:link w:val="aa"/>
    <w:uiPriority w:val="9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Pr>
      <w:rFonts w:ascii="Calibri" w:eastAsia="Calibri" w:hAnsi="Calibri" w:cs="Calibri"/>
      <w:color w:val="000000"/>
      <w:sz w:val="22"/>
      <w:szCs w:val="22"/>
      <w:u w:color="000000"/>
      <w:bdr w:val="nil"/>
      <w:lang w:val="ru-RU" w:eastAsia="ru-RU"/>
    </w:rPr>
  </w:style>
  <w:style w:type="paragraph" w:styleId="ab">
    <w:name w:val="List Paragraph"/>
    <w:basedOn w:val="a"/>
    <w:link w:val="ac"/>
    <w:uiPriority w:val="34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cs="Times New Roman"/>
      <w:color w:val="auto"/>
      <w:bdr w:val="none" w:sz="0" w:space="0" w:color="auto"/>
      <w:lang w:eastAsia="en-US"/>
    </w:rPr>
  </w:style>
  <w:style w:type="character" w:customStyle="1" w:styleId="ac">
    <w:name w:val="Абзац списка Знак"/>
    <w:link w:val="ab"/>
    <w:uiPriority w:val="34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Улбала Уралбекова</dc:creator>
  <cp:lastModifiedBy>Lenovo</cp:lastModifiedBy>
  <cp:revision>2</cp:revision>
  <dcterms:created xsi:type="dcterms:W3CDTF">2023-02-18T08:51:00Z</dcterms:created>
  <dcterms:modified xsi:type="dcterms:W3CDTF">2023-02-18T08:51:00Z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0a721bb4edd4450aa307f995080367f2</vt:lpwstr>
  </property>
</Properties>
</file>